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F4A" w:rsidRDefault="00D32F4A" w:rsidP="00D32F4A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DE LA RED DE TELECOMUNICACIONES</w:t>
      </w:r>
    </w:p>
    <w:p w:rsidR="00D32F4A" w:rsidRPr="00812A1C" w:rsidRDefault="00D32F4A" w:rsidP="00D32F4A">
      <w:pPr>
        <w:jc w:val="both"/>
        <w:rPr>
          <w:rFonts w:ascii="Arial" w:hAnsi="Arial" w:cs="Arial"/>
        </w:rPr>
      </w:pP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Planear, ejecutar y evaluar el mantenimiento preventivo y correctivo de todos los equipos de Core, transporte, acceso alámbrico e inalámbricos, así como todos los equipos de apoyo, a fin de garantizar los altos niveles de disponibilidad definidos.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Efectuar el montaje y desmontaje de los diferentes equipos de la red inalámbrica y ejecutar la conexión de nuevos equipos y enlaces en la red de acceso que surjan por expansión o ajuste en la topología 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configuración de equipos en los nodos y garantizar el respaldo y el repositorio de los </w:t>
      </w:r>
      <w:proofErr w:type="spellStart"/>
      <w:r w:rsidRPr="00812A1C">
        <w:rPr>
          <w:rFonts w:ascii="Arial" w:hAnsi="Arial" w:cs="Arial"/>
        </w:rPr>
        <w:t>backup</w:t>
      </w:r>
      <w:proofErr w:type="spellEnd"/>
      <w:r w:rsidRPr="00812A1C">
        <w:rPr>
          <w:rFonts w:ascii="Arial" w:hAnsi="Arial" w:cs="Arial"/>
        </w:rPr>
        <w:t xml:space="preserve"> de configuración de los equipos.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Ejecutar la actualización del hardware y software de los equipos de Telecomunicaciones.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Diseñar, ejecutar y comprobar los planes de contingencia para los equipos, incluyendo la infraestructura inalámbrica.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análisis de señalización y protocolos y las mediciones de frecuencia, potencia y cobertura.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mantenimiento preventivo y correctivo y ejecutar los traslados, la instalación de nuevos equipos y puesta en funcionamiento de los equipos de aire acondicionado de todos los nodos de Telecomunicaciones donde operan los equipos y plataformas. 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preventivo y correctivo y trasladar, instalar y poner en funcionamiento a los grupos electrógenos y motobombas de los nodos de telecomunicaciones.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desmonte e instalación de estructuras en los nodos de telecomunicaciones.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reparación de los dispositivos electrónicos de los equipos de apoyo, teléfonos públicos y equipos de los nodos de telecomunicaciones.</w:t>
      </w:r>
    </w:p>
    <w:p w:rsidR="00D32F4A" w:rsidRPr="00812A1C" w:rsidRDefault="00D32F4A" w:rsidP="00D32F4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D32F4A" w:rsidRDefault="0014436E">
      <w:pPr>
        <w:rPr>
          <w:lang w:val="es-CO"/>
        </w:rPr>
      </w:pPr>
      <w:bookmarkStart w:id="0" w:name="_GoBack"/>
      <w:bookmarkEnd w:id="0"/>
    </w:p>
    <w:sectPr w:rsidR="0014436E" w:rsidRPr="00D32F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53A1D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F4A"/>
    <w:rsid w:val="0014436E"/>
    <w:rsid w:val="00D3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824E3-194E-4002-AFF9-E354AB57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32F4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32F4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C20E240-762B-4DA3-9CDC-4DEDD6F43C9F}"/>
</file>

<file path=customXml/itemProps2.xml><?xml version="1.0" encoding="utf-8"?>
<ds:datastoreItem xmlns:ds="http://schemas.openxmlformats.org/officeDocument/2006/customXml" ds:itemID="{98F98598-0A3A-43A5-81B4-E0A238C38CDE}"/>
</file>

<file path=customXml/itemProps3.xml><?xml version="1.0" encoding="utf-8"?>
<ds:datastoreItem xmlns:ds="http://schemas.openxmlformats.org/officeDocument/2006/customXml" ds:itemID="{88F7FF90-35F8-4328-AEA2-DE35C978CA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2021-02-09T21:09:00Z</dcterms:created>
  <dcterms:modified xsi:type="dcterms:W3CDTF">2021-02-09T21:10:00Z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